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A2D17" w:rsidRPr="00FA2D17" w:rsidRDefault="00FA2D17" w:rsidP="00FA2D1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 xml:space="preserve">Petrogenesis of silicic magmatism related to the </w:t>
      </w:r>
      <w:r w:rsidRPr="00FA2D17">
        <w:rPr>
          <w:rFonts w:ascii="Cambria Math" w:eastAsia="Times New Roman" w:hAnsi="Cambria Math" w:cs="Cambria Math"/>
          <w:b/>
          <w:bCs/>
          <w:kern w:val="36"/>
          <w:sz w:val="48"/>
          <w:szCs w:val="48"/>
          <w:lang w:val="en-US" w:eastAsia="ru-RU"/>
        </w:rPr>
        <w:t>∼</w:t>
      </w:r>
      <w:r w:rsidRPr="00FA2D17">
        <w:rPr>
          <w:rFonts w:ascii="Calibri Light" w:eastAsia="Times New Roman" w:hAnsi="Calibri Light" w:cs="Calibri Light"/>
          <w:b/>
          <w:bCs/>
          <w:kern w:val="36"/>
          <w:sz w:val="48"/>
          <w:szCs w:val="48"/>
          <w:lang w:val="en-US" w:eastAsia="ru-RU"/>
        </w:rPr>
        <w:t> </w:t>
      </w:r>
      <w:r w:rsidRPr="00FA2D1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 xml:space="preserve">2.44 Ga rifting of Archean crust in </w:t>
      </w:r>
      <w:proofErr w:type="spellStart"/>
      <w:r w:rsidRPr="00FA2D1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ru-RU"/>
        </w:rPr>
        <w:t>, eastern Finland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Author links open overlay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panelL.S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Lauri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a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O.T.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Rämö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a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H.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Huhma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b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Mänttäri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b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J.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Räsänen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c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bookmarkStart w:id="0" w:name="_GoBack"/>
      <w:bookmarkEnd w:id="0"/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Abstract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Early Paleoproterozoic extension in the Archean </w:t>
      </w:r>
      <w:hyperlink r:id="rId4" w:tooltip="Learn more about craton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craton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the Fennoscandian shield led to the emplacement of several 2.44 Ga layered gabbroic intrusive complexes in northern Finland and adjacent Russia. Closely associated with them are </w:t>
      </w:r>
      <w:hyperlink r:id="rId5" w:tooltip="Learn more about felsic rocks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felsic rocks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similar age: (1)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Group volcanic rocks on top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layered complex; (2) a quartz </w:t>
      </w:r>
      <w:hyperlink r:id="rId6" w:tooltip="Learn more about alkali feldspar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alkali feldspar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7" w:tooltip="Learn more about syenite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syenite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at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Kynsijärvi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near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complex; and (3) an aluminous A-type granite at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Nuorunen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near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Oulanka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layered complex. In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area, the ruptured Archean crust consists of ortho-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paragneisses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that were intruded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migmatized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by somewhat younger granites. U–Pb </w:t>
      </w:r>
      <w:hyperlink r:id="rId8" w:tooltip="Learn more about zircon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zircon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data indicate that the gneisses are at least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2.8 Ga old and that the granites were crystallized at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2.7 Ga. Both rock types show a common </w:t>
      </w:r>
      <w:hyperlink r:id="rId9" w:tooltip="Learn more about monazite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monazite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age of 2695 Ma that registers the peak of </w:t>
      </w:r>
      <w:hyperlink r:id="rId10" w:tooltip="Learn more about granulite facies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granulite facies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metamorphism and, possibly, the intrusion of the granites. The local Neoarchean crust has </w:t>
      </w:r>
      <w:proofErr w:type="spellStart"/>
      <w:proofErr w:type="gram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proofErr w:type="gram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at 2440 Ma) values between − 5 and − 8.5. The </w:t>
      </w:r>
      <w:hyperlink r:id="rId11" w:tooltip="Learn more about mafic rocks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mafic rocks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complex show initial </w:t>
      </w:r>
      <w:proofErr w:type="spell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(at 2440 Ma) values around − 1.5 and those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Oulanka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complex range from − 2.1 to 0. The </w:t>
      </w:r>
      <w:proofErr w:type="spell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value (− 4.8) and </w:t>
      </w:r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DM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model age (2.9–3.0 Ga)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Kynsijärvi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quartz alkali feldspar syenite are within the limits of the evolution path of the local Archean crust. The corresponding values for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Nuorunen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granite are − 2.0 and 2.76 Ga and are thus closer to those of the mafic rocks. The volcanic rocks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Group show more scatter with initial </w:t>
      </w:r>
      <w:proofErr w:type="spellStart"/>
      <w:proofErr w:type="gram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proofErr w:type="gram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at 2440 Ma) values of − 1.1 to − 5.3; the lowest </w:t>
      </w:r>
      <w:proofErr w:type="spell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values probably reflect later disturbance–magmatic values cluster around − 2. Major and trace element modeling shows that </w:t>
      </w:r>
      <w:hyperlink r:id="rId12" w:tooltip="Learn more about fractional crystallization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fractional crystallization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complex parental </w:t>
      </w:r>
      <w:hyperlink r:id="rId13" w:tooltip="Learn more about magma from ScienceDirect's AI-generated Topic Pages" w:history="1">
        <w:r w:rsidRPr="00FA2D1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magma</w:t>
        </w:r>
      </w:hyperlink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partial melting of the Archean crust cannot account for 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2.44 Ga silicic rocks of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The geochemical and Nd isotope characteristics of the volcanic rocks and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Kynsijärvi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quartz alkali feldspar syenite are best explained by a combined assimilation–fractional crystallization model involving a contaminated komatiitic parental magma and intermediate-mafic lower crustal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assimilant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Differences in the initial Nd isotope composition of the 2.44 Ga rocks reflect varying source components and evolutionary history for the Archean lithosphere in eastern Fennoscandia.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Introduction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Layered mafic intrusions and associated magmatic PGE and Fe–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oxide deposits are an integral part of continental within-plate magmatism in the Precambrian (Irvine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Baragar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1972, Von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Gruenevaldt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1985, Wilson and Prendergast, 1989,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Alapieti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1990, Von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Gruenevaldt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Harmer, 1992). Besides economic potential, these intrusions are important as monitors of mantle–crust dynamics and tectonic processes related to the rupture of continents. A prominent, global-scale episode of mafic layered intrusions occurred at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2.5 Ga and may reflect breakup of a supercontinent at the turn of the eons (e.g.,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Heaman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1997). An important, yet sparsely studied part of Precambrian layered mafic complexes </w:t>
      </w:r>
      <w:proofErr w:type="gram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are</w:t>
      </w:r>
      <w:proofErr w:type="gram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spatially and temporally associated silicic rocks. These include roof-facies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granophyres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silicic volcanic rocks, and silicic intrusions (e.g.,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>Kleemann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Twist, 1989,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Walraven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1985,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Buyko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1995, Hill et al., 1996,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Mutanen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1997, Buchanan et al., 2002, Lauri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Mänttäri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2002, Lauri et al., 2003).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Contemporaneous silicic rocks are an important part of 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2.44 Ga layered mafic complexes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region of east-central Finland and adjacent Russia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Alapieti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1982, Lauri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Mänttäri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2002, Lauri et al., 2003). These intrusions intrude the exposed western margin of the Archean nucleus of the Fennoscandian shield (Fig. 1) and form a narrow,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400-km-long magmatic belt, evidently marking the rifting of the Archean Karelian craton at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2.5 Ga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Huhma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1990, Lauri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Mänttäri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2002). The associated silicic rocks are found as massive felsic and intermediate volcanic strata on top of the layered mafic bodies, as well as discrete granitic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syenitic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intrusions.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present petrographic, elemental geochemical, and Nd isotope data for the silicic volcanic and plutonic rocks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region and the Neoarchean bedrock surrounding the intrusions. U–Pb geochronological data on the Neoarchean rocks are also presented.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Geologic setting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Archean bedrock of the study area is located in the western part of the 3.1–2.7 Ga Karelian province, a granite–greenstone domain that extends from northern Finland to northwestern Russia (Fig. 1). Northeast of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 Karelian province is sutured against the 2.9 to 2.6 Ga high-grade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Belomorian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belt, another Neoarchean gneiss terrane (e.g.,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Gaál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Gorbatschev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1987,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Bogdanova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Bibikova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1993,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Gorbatschev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Bogdanova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1993,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Bibikova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1999,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Bibikova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2001). The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Sampling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For Nd isotope analysis, 18 whole-rock samples were collected from the 2.44 Ga silicic rocks in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(granophyric rhyodacite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Sirniövaara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Formation, felsic and intermediate volcanic rocks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Unijoki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Formation,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Kynsijärvi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quartz alkali feldspar syenite). Three further samples were taken from 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2.45 Ga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Nuorunen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granite in Russia. To get a better handle on the age and Nd isotope signature of the Archean basement complex (a potential source for the 2.44 Ga silicic rocks),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Analytical methods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Our whole-rock geochemical, U–Pb geochronological, and Nd isotope analyses were made at the laboratories of the Geological Survey of Finland (GTK) in 1998–2002. Major elements and Ba, Cr, Cu, Ga,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Nb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Ni, Pb,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Rb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S, Sr, V, Zn,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Zr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were analyzed by XRF. The REE, Y, Sc, Th, and U were analyzed by ICP-MS. The analytical methods are described in detail in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Sandström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 (1988)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Rautiainen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 (1996). Detection limits are given in Table 1.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For U–Pb geochronology, zircons and monazites were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Zircon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results of the U–Pb analyses from samples A1656, A1657, A1642, A1644, A1661, and A1662 are shown in Appendix A and in Fig. 3.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Seven zircon fractions were analyzed from sample A1656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Aholamminvaara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granite). Four of these (C, D, F, G) plot in a tight group near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concordia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curve and the non-abraded fraction (H) is more discordant than these (Fig. 3a). As fractions B and E deviate from other fractions and most probably represent inherited zircons, they were excluded from the fitting of the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lastRenderedPageBreak/>
        <w:t>Whole-rock geochemistry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whole-rock geochemical composition of the samples is presented in Table 1. The samples have SiO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2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between 64 and 76 wt.%, except for the two intermediate volcanic rocks (LSL-98-47,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 that have SiO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2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between 52 and 56 wt.%. All are subalkaline and most are marginally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metaluminous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peraluminous (Fig. 4a). In the volcanic rocks, Na/K is generally &gt; 1 (Fig. 4b). The felsic volcanic rocks of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Sirniövaara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Unijoki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Formations are geochemically similar. The intermediate volcanic rocks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Nd isotope geochemistry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Nd whole-rock isotope data for the Paleoproterozoic volcanic rocks and silicic plutons and the Archean granitoids are shown in Table 2 and Fig. 8. The nine samples analyzed from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Sirniövaara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 are clearly enriched in the light REE and are rather uniform in terms of elemental concentrations and ratios: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Sm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between 4 and 9 ppm, Nd between 26 and 46 ppm, and 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147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Sm/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 w:eastAsia="ru-RU"/>
        </w:rPr>
        <w:t>144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Nd ranges from 0.096 to 0.126. The initial </w:t>
      </w:r>
      <w:proofErr w:type="spellStart"/>
      <w:proofErr w:type="gramStart"/>
      <w:r w:rsidRPr="00FA2D1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ɛ</w:t>
      </w:r>
      <w:r w:rsidRPr="00FA2D17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Nd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</w:t>
      </w:r>
      <w:proofErr w:type="gram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at 2440 Ma) values cluster around − 2 (range − 1.1 to − 2.3) for seven of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Post-crystallization disturbance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initial Nd isotope composition of two samples from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Sirniövaara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 (LSL-00-65, LSL-00-83), one felsic volcanic rock from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Unijoki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Formation (368-TTK-00), and one quartz alkali feldspar syenite sample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) differ markedly from the other samples within the units (Fig. 8). This probably reflects post-crystallization disturbance, possibly by fluid flow associated with shearing. The time of deformation is not precisely known, but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Huhma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 (1990) have associated it with 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Geochronology of the </w:t>
      </w:r>
      <w:proofErr w:type="spellStart"/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 area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ages so far determined for the orthogneisses of the Archean Karelian province of the shield are mainly between 2.85 and 2.68 Ga (e.g.,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Vaasjoki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1999 and references therein;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Hölttä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2000,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Juopperi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Vaasjoki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2001,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Luukkonen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2001,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Evins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2002,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Mänttäri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Hölttä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2002) but local occurrences of &gt; 3.1 Ga rocks are known in Finland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Kröner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1981, Paavola, 1986,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Mutanen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Huhma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2003) and Russia (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Lobach-Zhuchenko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et al., 1993). The ages of the orthogneisses in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Summary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2.44 Ga rifting of the Archean Karelian craton was characterized by anorogenic magmatism that comprised both mafic layered intrusions and silicic volcanic and plutonic rocks. In the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area in north-central Finland, the 2436 ± 5 Ma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Koillismaa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layered igneous complex is associated with the 2442 ± 3 Ma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Kynsijärvi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quartz alkali feldspar syenite and the (presumably coeval)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Sirniö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Group volcanic rocks. In the adjoining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Oulanka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area in Russia, the </w:t>
      </w:r>
      <w:r w:rsidRPr="00FA2D17">
        <w:rPr>
          <w:rFonts w:ascii="Cambria Math" w:eastAsia="Times New Roman" w:hAnsi="Cambria Math" w:cs="Cambria Math"/>
          <w:sz w:val="24"/>
          <w:szCs w:val="24"/>
          <w:lang w:val="en-US" w:eastAsia="ru-RU"/>
        </w:rPr>
        <w:t>∼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2.44 Ga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Oulanka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layered igneous complex,</w:t>
      </w:r>
    </w:p>
    <w:p w:rsidR="00FA2D17" w:rsidRPr="00FA2D17" w:rsidRDefault="00FA2D17" w:rsidP="00FA2D1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 w:rsidRPr="00FA2D17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>Acknowledgements</w:t>
      </w:r>
    </w:p>
    <w:p w:rsidR="00FA2D17" w:rsidRPr="00FA2D17" w:rsidRDefault="00FA2D17" w:rsidP="00FA2D1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wish to acknowledge the following persons and institutions: I.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Haapala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Iljina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Karinen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A.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Käpyaho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 fruitful discussions, the late M.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Vaasjoki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E.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Hanski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S. Foley, and </w:t>
      </w:r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two anonymous reviewers for valuable comments, P.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Kosunen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 help with geochemical modeling, J. Paavola for the microscope data on the sample A1661, T.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Hokkanen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M.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Niemelä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A.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Pulkkinen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 the laboratory work with the U–Pb and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Sm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–Nd analyses, D.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Konopelko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 A. </w:t>
      </w:r>
      <w:proofErr w:type="spellStart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Arkonsuo</w:t>
      </w:r>
      <w:proofErr w:type="spellEnd"/>
      <w:r w:rsidRPr="00FA2D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for assistance with Russian</w:t>
      </w:r>
    </w:p>
    <w:p w:rsidR="00685C8A" w:rsidRPr="00FA2D17" w:rsidRDefault="00685C8A">
      <w:pPr>
        <w:rPr>
          <w:lang w:val="en-US"/>
        </w:rPr>
      </w:pPr>
    </w:p>
    <w:sectPr w:rsidR="00685C8A" w:rsidRPr="00FA2D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D17"/>
    <w:rsid w:val="00685C8A"/>
    <w:rsid w:val="00FA2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534A3A-0E2B-4323-A0DD-C09ED1713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FA2D1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FA2D1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A2D1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FA2D1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title-text">
    <w:name w:val="title-text"/>
    <w:basedOn w:val="a0"/>
    <w:rsid w:val="00FA2D17"/>
  </w:style>
  <w:style w:type="character" w:customStyle="1" w:styleId="sr-only">
    <w:name w:val="sr-only"/>
    <w:basedOn w:val="a0"/>
    <w:rsid w:val="00FA2D17"/>
  </w:style>
  <w:style w:type="character" w:customStyle="1" w:styleId="button-link-text">
    <w:name w:val="button-link-text"/>
    <w:basedOn w:val="a0"/>
    <w:rsid w:val="00FA2D17"/>
  </w:style>
  <w:style w:type="character" w:customStyle="1" w:styleId="react-xocs-alternative-link">
    <w:name w:val="react-xocs-alternative-link"/>
    <w:basedOn w:val="a0"/>
    <w:rsid w:val="00FA2D17"/>
  </w:style>
  <w:style w:type="character" w:customStyle="1" w:styleId="given-name">
    <w:name w:val="given-name"/>
    <w:basedOn w:val="a0"/>
    <w:rsid w:val="00FA2D17"/>
  </w:style>
  <w:style w:type="character" w:customStyle="1" w:styleId="text">
    <w:name w:val="text"/>
    <w:basedOn w:val="a0"/>
    <w:rsid w:val="00FA2D17"/>
  </w:style>
  <w:style w:type="character" w:customStyle="1" w:styleId="author-ref">
    <w:name w:val="author-ref"/>
    <w:basedOn w:val="a0"/>
    <w:rsid w:val="00FA2D17"/>
  </w:style>
  <w:style w:type="character" w:styleId="a3">
    <w:name w:val="Hyperlink"/>
    <w:basedOn w:val="a0"/>
    <w:uiPriority w:val="99"/>
    <w:semiHidden/>
    <w:unhideWhenUsed/>
    <w:rsid w:val="00FA2D17"/>
    <w:rPr>
      <w:color w:val="0000FF"/>
      <w:u w:val="single"/>
    </w:rPr>
  </w:style>
  <w:style w:type="character" w:customStyle="1" w:styleId="anchor-text">
    <w:name w:val="anchor-text"/>
    <w:basedOn w:val="a0"/>
    <w:rsid w:val="00FA2D17"/>
  </w:style>
  <w:style w:type="character" w:styleId="a4">
    <w:name w:val="Emphasis"/>
    <w:basedOn w:val="a0"/>
    <w:uiPriority w:val="20"/>
    <w:qFormat/>
    <w:rsid w:val="00FA2D17"/>
    <w:rPr>
      <w:i/>
      <w:iCs/>
    </w:rPr>
  </w:style>
  <w:style w:type="paragraph" w:customStyle="1" w:styleId="text-s">
    <w:name w:val="text-s"/>
    <w:basedOn w:val="a"/>
    <w:rsid w:val="00FA2D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14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6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78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98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284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342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14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82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280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13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28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251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75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41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91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1775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358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5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58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132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599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937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8928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27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51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955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01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223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08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735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204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89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199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87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9023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54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13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58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292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878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earth-and-planetary-sciences/zircon" TargetMode="External"/><Relationship Id="rId13" Type="http://schemas.openxmlformats.org/officeDocument/2006/relationships/hyperlink" Target="https://www.sciencedirect.com/topics/earth-and-planetary-sciences/magm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sciencedirect.com/topics/earth-and-planetary-sciences/syenite" TargetMode="External"/><Relationship Id="rId12" Type="http://schemas.openxmlformats.org/officeDocument/2006/relationships/hyperlink" Target="https://www.sciencedirect.com/topics/earth-and-planetary-sciences/fractional-crystallizatio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sciencedirect.com/topics/earth-and-planetary-sciences/alkali-feldspar" TargetMode="External"/><Relationship Id="rId11" Type="http://schemas.openxmlformats.org/officeDocument/2006/relationships/hyperlink" Target="https://www.sciencedirect.com/topics/earth-and-planetary-sciences/mafic-rock" TargetMode="External"/><Relationship Id="rId5" Type="http://schemas.openxmlformats.org/officeDocument/2006/relationships/hyperlink" Target="https://www.sciencedirect.com/topics/earth-and-planetary-sciences/felsic-rock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sciencedirect.com/topics/earth-and-planetary-sciences/granulite-facies" TargetMode="External"/><Relationship Id="rId4" Type="http://schemas.openxmlformats.org/officeDocument/2006/relationships/hyperlink" Target="https://www.sciencedirect.com/topics/earth-and-planetary-sciences/craton" TargetMode="External"/><Relationship Id="rId9" Type="http://schemas.openxmlformats.org/officeDocument/2006/relationships/hyperlink" Target="https://www.sciencedirect.com/topics/earth-and-planetary-sciences/monazit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1714</Words>
  <Characters>9773</Characters>
  <Application>Microsoft Office Word</Application>
  <DocSecurity>0</DocSecurity>
  <Lines>81</Lines>
  <Paragraphs>22</Paragraphs>
  <ScaleCrop>false</ScaleCrop>
  <Company/>
  <LinksUpToDate>false</LinksUpToDate>
  <CharactersWithSpaces>11465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2025-01-18T02:43:00Z</dcterms:created>
  <dcterms:modified xsi:type="dcterms:W3CDTF">2025-01-18T02:44:00Z</dcterms:modified>
</cp:coreProperties>
</file>